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D837" w14:textId="77777777" w:rsidR="00C529F4" w:rsidRPr="00C62D00" w:rsidRDefault="00C529F4" w:rsidP="00C529F4">
      <w:pPr>
        <w:spacing w:after="0" w:line="240" w:lineRule="auto"/>
        <w:rPr>
          <w:rFonts w:ascii="Calibri" w:eastAsia="Calibri" w:hAnsi="Calibri" w:cs="Times New Roman"/>
          <w:color w:val="FF0000"/>
        </w:rPr>
      </w:pPr>
      <w:r w:rsidRPr="00C62D00">
        <w:rPr>
          <w:rFonts w:ascii="Calibri" w:eastAsia="Calibri" w:hAnsi="Calibri" w:cs="Times New Roman"/>
          <w:noProof/>
          <w:color w:val="FF0000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C391DF" wp14:editId="3FBFEFAE">
                <wp:simplePos x="0" y="0"/>
                <wp:positionH relativeFrom="column">
                  <wp:posOffset>0</wp:posOffset>
                </wp:positionH>
                <wp:positionV relativeFrom="paragraph">
                  <wp:posOffset>-68580</wp:posOffset>
                </wp:positionV>
                <wp:extent cx="2642870" cy="1140460"/>
                <wp:effectExtent l="0" t="0" r="0" b="4445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1140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F38F8C" w14:textId="77777777" w:rsidR="00C529F4" w:rsidRDefault="00C529F4" w:rsidP="00C529F4">
                            <w:pPr>
                              <w:spacing w:after="0" w:line="240" w:lineRule="auto"/>
                              <w:jc w:val="center"/>
                              <w:rPr>
                                <w:color w:val="333399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333399"/>
                                <w:lang w:val="en-US" w:eastAsia="el-GR"/>
                              </w:rPr>
                              <w:drawing>
                                <wp:inline distT="0" distB="0" distL="0" distR="0" wp14:anchorId="60BEE028" wp14:editId="15AA4077">
                                  <wp:extent cx="409575" cy="409575"/>
                                  <wp:effectExtent l="0" t="0" r="9525" b="9525"/>
                                  <wp:docPr id="1" name="Εικόνα 1" descr="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0000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9D6DF61" w14:textId="77777777" w:rsidR="00C529F4" w:rsidRDefault="00C529F4" w:rsidP="00C529F4">
                            <w:pPr>
                              <w:spacing w:after="0" w:line="240" w:lineRule="auto"/>
                              <w:jc w:val="center"/>
                              <w:rPr>
                                <w:color w:val="4F81BD"/>
                              </w:rPr>
                            </w:pPr>
                            <w:r>
                              <w:rPr>
                                <w:color w:val="4F81BD"/>
                              </w:rPr>
                              <w:t>ΕΛΛΗΝΙΚΗ ΔΗΜΟΚΡΑΤΙΑ</w:t>
                            </w:r>
                          </w:p>
                          <w:p w14:paraId="334446D5" w14:textId="77777777" w:rsidR="00C529F4" w:rsidRDefault="00C529F4" w:rsidP="00C529F4">
                            <w:pPr>
                              <w:spacing w:after="0" w:line="240" w:lineRule="auto"/>
                              <w:jc w:val="center"/>
                              <w:rPr>
                                <w:color w:val="4F81BD"/>
                              </w:rPr>
                            </w:pPr>
                            <w:r>
                              <w:rPr>
                                <w:color w:val="4F81BD"/>
                              </w:rPr>
                              <w:t xml:space="preserve">ΥΠΟΥΡΓΕΙΟ  ΠΟΛΙΤΙΣΜΟΥ </w:t>
                            </w:r>
                          </w:p>
                          <w:p w14:paraId="5D5E34DD" w14:textId="77777777" w:rsidR="00C529F4" w:rsidRDefault="00C529F4" w:rsidP="00C529F4">
                            <w:pPr>
                              <w:spacing w:after="0" w:line="240" w:lineRule="auto"/>
                              <w:jc w:val="center"/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4F81BD"/>
                                <w:sz w:val="20"/>
                                <w:szCs w:val="20"/>
                              </w:rPr>
                              <w:t xml:space="preserve">ΓΡΑΦΕΙΟ ΤΥΠΟΥ                                    </w:t>
                            </w:r>
                          </w:p>
                          <w:p w14:paraId="021EFA2D" w14:textId="77777777" w:rsidR="00C529F4" w:rsidRDefault="00C529F4" w:rsidP="00C529F4">
                            <w:pPr>
                              <w:spacing w:after="0" w:line="240" w:lineRule="auto"/>
                              <w:jc w:val="center"/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4F81BD"/>
                                <w:sz w:val="20"/>
                                <w:szCs w:val="20"/>
                              </w:rPr>
                              <w:t>------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C391DF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0;margin-top:-5.4pt;width:208.1pt;height:8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oEM36gEAALsDAAAOAAAAZHJzL2Uyb0RvYy54bWysU8tu2zAQvBfoPxC815INww0Ey0HiwEWB&#13;&#10;9AEk/QCKoiSiFJdd0pbcr++SspwivRXRgVhyucOd2dH2duwNOyn0GmzJl4ucM2Ul1Nq2Jf/xfPhw&#13;&#10;w5kPwtbCgFUlPyvPb3fv320HV6gVdGBqhYxArC8GV/IuBFdkmZed6oVfgFOWkg1gLwJtsc1qFAOh&#13;&#10;9yZb5fkmGwBrhyCV93T6MCX5LuE3jZLhW9N4FZgpOfUW0oppreKa7baiaFG4TstLG+I/uuiFtvTo&#13;&#10;FepBBMGOqP+B6rVE8NCEhYQ+g6bRUiUOxGaZv2Lz1AmnEhcSx7urTP7tYOXX05P7jiyM9zDSABMJ&#13;&#10;7x5B/vTMwr4TtlV3iDB0StT08DJKlg3OF5fSKLUvfASphi9Q05DFMUACGhvsoyrEkxE6DeB8FV2N&#13;&#10;gUk6XG3Wq5uPlJKUWy7X+XqTxpKJYi536MMnBT2LQcmRpprgxenRh9iOKOYr8TUPRtcHbUzaYFvt&#13;&#10;DbKTIAcc0pcYvLpmbLxsIZZNiPEk8YzUJpJhrEZKRr4V1GdijDA5iv4ACjrA35wN5KaS+19HgYoz&#13;&#10;89mSatF6c4BzUM2BsJJKSx44m8J9mCx6dKjbjpCnuVi4I2UbnTi/dHHpkxySpLi4OVrw73269fLP&#13;&#10;7f4AAAD//wMAUEsDBBQABgAIAAAAIQBkoqu14wAAAA0BAAAPAAAAZHJzL2Rvd25yZXYueG1sTI9B&#13;&#10;a8JAEIXvBf/DMkJvuoktIcRsRFpbCqUHbfG8ZsdsaHY2ZFeN/fWdnuxlYHhv3ryvXI2uE2ccQutJ&#13;&#10;QTpPQCDV3rTUKPj6fJnlIELUZHTnCRVcMcCqmtyVujD+Qls872IjOIRCoRXYGPtCylBbdDrMfY/E&#13;&#10;2tEPTkdeh0aaQV843HVykSSZdLol/mB1j08W6+/dySnY9G6fpe66Pdr+Yf3zsXl9fwt7pe6n4/OS&#13;&#10;x3oJIuIYbxfwx8D9oeJiB38iE0SngGmiglmaMAXLj2m2AHFgX5bnIKtS/qeofgEAAP//AwBQSwEC&#13;&#10;LQAUAAYACAAAACEAtoM4kv4AAADhAQAAEwAAAAAAAAAAAAAAAAAAAAAAW0NvbnRlbnRfVHlwZXNd&#13;&#10;LnhtbFBLAQItABQABgAIAAAAIQA4/SH/1gAAAJQBAAALAAAAAAAAAAAAAAAAAC8BAABfcmVscy8u&#13;&#10;cmVsc1BLAQItABQABgAIAAAAIQDEoEM36gEAALsDAAAOAAAAAAAAAAAAAAAAAC4CAABkcnMvZTJv&#13;&#10;RG9jLnhtbFBLAQItABQABgAIAAAAIQBkoqu14wAAAA0BAAAPAAAAAAAAAAAAAAAAAEQEAABkcnMv&#13;&#10;ZG93bnJldi54bWxQSwUGAAAAAAQABADzAAAAVAUAAAAA&#13;&#10;" stroked="f" strokeweight="2.25pt">
                <v:stroke dashstyle="1 1" endcap="round"/>
                <v:textbox inset="0,0,0,0">
                  <w:txbxContent>
                    <w:p w14:paraId="5BF38F8C" w14:textId="77777777" w:rsidR="00C529F4" w:rsidRDefault="00C529F4" w:rsidP="00C529F4">
                      <w:pPr>
                        <w:spacing w:after="0" w:line="240" w:lineRule="auto"/>
                        <w:jc w:val="center"/>
                        <w:rPr>
                          <w:color w:val="333399"/>
                          <w:lang w:val="en-US"/>
                        </w:rPr>
                      </w:pPr>
                      <w:r>
                        <w:rPr>
                          <w:noProof/>
                          <w:color w:val="333399"/>
                          <w:lang w:val="en-US" w:eastAsia="el-GR"/>
                        </w:rPr>
                        <w:drawing>
                          <wp:inline distT="0" distB="0" distL="0" distR="0" wp14:anchorId="60BEE028" wp14:editId="15AA4077">
                            <wp:extent cx="409575" cy="409575"/>
                            <wp:effectExtent l="0" t="0" r="9525" b="9525"/>
                            <wp:docPr id="1" name="Εικόνα 1" descr="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9575" cy="409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9D6DF61" w14:textId="77777777" w:rsidR="00C529F4" w:rsidRDefault="00C529F4" w:rsidP="00C529F4">
                      <w:pPr>
                        <w:spacing w:after="0" w:line="240" w:lineRule="auto"/>
                        <w:jc w:val="center"/>
                        <w:rPr>
                          <w:color w:val="4F81BD"/>
                        </w:rPr>
                      </w:pPr>
                      <w:r>
                        <w:rPr>
                          <w:color w:val="4F81BD"/>
                        </w:rPr>
                        <w:t>ΕΛΛΗΝΙΚΗ ΔΗΜΟΚΡΑΤΙΑ</w:t>
                      </w:r>
                    </w:p>
                    <w:p w14:paraId="334446D5" w14:textId="77777777" w:rsidR="00C529F4" w:rsidRDefault="00C529F4" w:rsidP="00C529F4">
                      <w:pPr>
                        <w:spacing w:after="0" w:line="240" w:lineRule="auto"/>
                        <w:jc w:val="center"/>
                        <w:rPr>
                          <w:color w:val="4F81BD"/>
                        </w:rPr>
                      </w:pPr>
                      <w:r>
                        <w:rPr>
                          <w:color w:val="4F81BD"/>
                        </w:rPr>
                        <w:t xml:space="preserve">ΥΠΟΥΡΓΕΙΟ  ΠΟΛΙΤΙΣΜΟΥ </w:t>
                      </w:r>
                    </w:p>
                    <w:p w14:paraId="5D5E34DD" w14:textId="77777777" w:rsidR="00C529F4" w:rsidRDefault="00C529F4" w:rsidP="00C529F4">
                      <w:pPr>
                        <w:spacing w:after="0" w:line="240" w:lineRule="auto"/>
                        <w:jc w:val="center"/>
                        <w:rPr>
                          <w:color w:val="4F81BD"/>
                          <w:sz w:val="20"/>
                          <w:szCs w:val="20"/>
                        </w:rPr>
                      </w:pPr>
                      <w:r>
                        <w:rPr>
                          <w:color w:val="4F81BD"/>
                          <w:sz w:val="20"/>
                          <w:szCs w:val="20"/>
                        </w:rPr>
                        <w:t xml:space="preserve">ΓΡΑΦΕΙΟ ΤΥΠΟΥ                                    </w:t>
                      </w:r>
                    </w:p>
                    <w:p w14:paraId="021EFA2D" w14:textId="77777777" w:rsidR="00C529F4" w:rsidRDefault="00C529F4" w:rsidP="00C529F4">
                      <w:pPr>
                        <w:spacing w:after="0" w:line="240" w:lineRule="auto"/>
                        <w:jc w:val="center"/>
                        <w:rPr>
                          <w:color w:val="4F81BD"/>
                          <w:sz w:val="20"/>
                          <w:szCs w:val="20"/>
                        </w:rPr>
                      </w:pPr>
                      <w:r>
                        <w:rPr>
                          <w:color w:val="4F81BD"/>
                          <w:sz w:val="20"/>
                          <w:szCs w:val="20"/>
                        </w:rPr>
                        <w:t>------</w:t>
                      </w:r>
                    </w:p>
                  </w:txbxContent>
                </v:textbox>
              </v:shape>
            </w:pict>
          </mc:Fallback>
        </mc:AlternateContent>
      </w:r>
      <w:r w:rsidRPr="00C62D00">
        <w:rPr>
          <w:rFonts w:ascii="Calibri" w:eastAsia="Calibri" w:hAnsi="Calibri" w:cs="Times New Roman"/>
          <w:color w:val="FF0000"/>
        </w:rPr>
        <w:t xml:space="preserve"> </w:t>
      </w:r>
    </w:p>
    <w:p w14:paraId="73AE9EA7" w14:textId="77777777" w:rsidR="00C529F4" w:rsidRPr="00C62D00" w:rsidRDefault="00C529F4" w:rsidP="00C529F4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0D09635C" w14:textId="77777777" w:rsidR="00C529F4" w:rsidRPr="00C62D00" w:rsidRDefault="00C529F4" w:rsidP="00C529F4">
      <w:pPr>
        <w:spacing w:after="0" w:line="240" w:lineRule="auto"/>
        <w:ind w:left="-284"/>
        <w:jc w:val="center"/>
        <w:rPr>
          <w:rFonts w:ascii="Calibri" w:eastAsia="Calibri" w:hAnsi="Calibri" w:cs="Times New Roman"/>
        </w:rPr>
      </w:pPr>
    </w:p>
    <w:p w14:paraId="3C35691C" w14:textId="77777777" w:rsidR="00C529F4" w:rsidRPr="00C62D00" w:rsidRDefault="00C529F4" w:rsidP="00C529F4">
      <w:pPr>
        <w:spacing w:before="60" w:after="0" w:line="240" w:lineRule="auto"/>
        <w:jc w:val="center"/>
        <w:rPr>
          <w:rFonts w:ascii="Calibri" w:eastAsia="Calibri" w:hAnsi="Calibri" w:cs="Times New Roman"/>
        </w:rPr>
      </w:pPr>
    </w:p>
    <w:p w14:paraId="680E22D9" w14:textId="77777777" w:rsidR="00C529F4" w:rsidRPr="00C62D00" w:rsidRDefault="00C529F4" w:rsidP="00C529F4">
      <w:pPr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</w:rPr>
      </w:pPr>
    </w:p>
    <w:p w14:paraId="015BCA35" w14:textId="77777777" w:rsidR="00C529F4" w:rsidRPr="00C62D00" w:rsidRDefault="00C529F4" w:rsidP="00C529F4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396911E5" w14:textId="77777777" w:rsidR="00C529F4" w:rsidRPr="00C62D00" w:rsidRDefault="00C529F4" w:rsidP="00C529F4">
      <w:pPr>
        <w:ind w:left="4320"/>
        <w:rPr>
          <w:rFonts w:ascii="Calibri" w:eastAsia="Calibri" w:hAnsi="Calibri" w:cs="Times New Roman"/>
          <w:szCs w:val="28"/>
        </w:rPr>
      </w:pPr>
    </w:p>
    <w:p w14:paraId="0EE05257" w14:textId="373B5246" w:rsidR="00C529F4" w:rsidRPr="00C62D00" w:rsidRDefault="00C529F4" w:rsidP="00C529F4">
      <w:pPr>
        <w:ind w:left="4320"/>
        <w:jc w:val="right"/>
        <w:rPr>
          <w:rFonts w:ascii="Calibri" w:eastAsia="Calibri" w:hAnsi="Calibri" w:cs="Calibri"/>
          <w:szCs w:val="28"/>
        </w:rPr>
      </w:pPr>
      <w:r w:rsidRPr="00C62D00">
        <w:rPr>
          <w:rFonts w:ascii="Calibri" w:eastAsia="Calibri" w:hAnsi="Calibri" w:cs="Calibri"/>
          <w:szCs w:val="28"/>
        </w:rPr>
        <w:t xml:space="preserve">                   </w:t>
      </w:r>
      <w:bookmarkStart w:id="0" w:name="_Hlk158298325"/>
      <w:r w:rsidRPr="00C62D00">
        <w:rPr>
          <w:rFonts w:ascii="Calibri" w:eastAsia="Calibri" w:hAnsi="Calibri" w:cs="Calibri"/>
          <w:szCs w:val="28"/>
        </w:rPr>
        <w:t xml:space="preserve">Αθήνα, </w:t>
      </w:r>
      <w:r>
        <w:rPr>
          <w:rFonts w:ascii="Calibri" w:eastAsia="Calibri" w:hAnsi="Calibri" w:cs="Calibri"/>
          <w:szCs w:val="28"/>
        </w:rPr>
        <w:t>18 Αυγούστου  2026</w:t>
      </w:r>
      <w:r w:rsidRPr="00C62D00">
        <w:rPr>
          <w:rFonts w:ascii="Calibri" w:eastAsia="Calibri" w:hAnsi="Calibri" w:cs="Calibri"/>
          <w:szCs w:val="28"/>
        </w:rPr>
        <w:t xml:space="preserve"> </w:t>
      </w:r>
      <w:bookmarkEnd w:id="0"/>
    </w:p>
    <w:p w14:paraId="18A9AE28" w14:textId="7A1B750E" w:rsidR="00603258" w:rsidRPr="005C3208" w:rsidRDefault="00603258" w:rsidP="00603258">
      <w:pPr>
        <w:jc w:val="center"/>
        <w:rPr>
          <w:rFonts w:ascii="Calibri" w:hAnsi="Calibri" w:cs="Calibri"/>
          <w:b/>
          <w:bCs/>
        </w:rPr>
      </w:pPr>
      <w:r w:rsidRPr="005C3208">
        <w:rPr>
          <w:rFonts w:ascii="Calibri" w:hAnsi="Calibri" w:cs="Calibri"/>
          <w:b/>
          <w:bCs/>
        </w:rPr>
        <w:t>Δήλωση της Υπουργού Πολιτισμού Λίνας Μενδώνη για την απώλεια του Κωνσταντίνου Τσ</w:t>
      </w:r>
      <w:r w:rsidR="00F753D3" w:rsidRPr="005C3208">
        <w:rPr>
          <w:rFonts w:ascii="Calibri" w:hAnsi="Calibri" w:cs="Calibri"/>
          <w:b/>
          <w:bCs/>
        </w:rPr>
        <w:t>ου</w:t>
      </w:r>
      <w:r w:rsidRPr="005C3208">
        <w:rPr>
          <w:rFonts w:ascii="Calibri" w:hAnsi="Calibri" w:cs="Calibri"/>
          <w:b/>
          <w:bCs/>
        </w:rPr>
        <w:t>καλά</w:t>
      </w:r>
    </w:p>
    <w:p w14:paraId="408AF8A4" w14:textId="77777777" w:rsidR="00603258" w:rsidRPr="00C529F4" w:rsidRDefault="00603258" w:rsidP="00603258">
      <w:pPr>
        <w:jc w:val="both"/>
        <w:rPr>
          <w:rFonts w:ascii="Calibri" w:hAnsi="Calibri" w:cs="Calibri"/>
        </w:rPr>
      </w:pPr>
    </w:p>
    <w:p w14:paraId="2E7189B1" w14:textId="77039AA2" w:rsidR="00603258" w:rsidRPr="00C529F4" w:rsidRDefault="00603258" w:rsidP="00603258">
      <w:pPr>
        <w:jc w:val="both"/>
        <w:rPr>
          <w:rFonts w:ascii="Calibri" w:hAnsi="Calibri" w:cs="Calibri"/>
        </w:rPr>
      </w:pPr>
      <w:r w:rsidRPr="00C529F4">
        <w:rPr>
          <w:rFonts w:ascii="Calibri" w:hAnsi="Calibri" w:cs="Calibri"/>
        </w:rPr>
        <w:t xml:space="preserve">Πληροφορούμενη την απώλεια του Κωνσταντίνου Τσουκαλά, η Υπουργός Πολιτισμού Λίνα Μενδώνη έκανε την ακόλουθη δήλωση: </w:t>
      </w:r>
    </w:p>
    <w:p w14:paraId="61183B10" w14:textId="77777777" w:rsidR="00F753D3" w:rsidRPr="00C529F4" w:rsidRDefault="00F753D3" w:rsidP="00603258">
      <w:pPr>
        <w:jc w:val="both"/>
        <w:rPr>
          <w:rFonts w:ascii="Calibri" w:hAnsi="Calibri" w:cs="Calibri"/>
        </w:rPr>
      </w:pPr>
    </w:p>
    <w:p w14:paraId="2EA71AF5" w14:textId="2CD298F9" w:rsidR="00350EF7" w:rsidRPr="00C529F4" w:rsidRDefault="00917784" w:rsidP="00603258">
      <w:pPr>
        <w:jc w:val="both"/>
        <w:rPr>
          <w:rFonts w:ascii="Calibri" w:hAnsi="Calibri" w:cs="Calibri"/>
        </w:rPr>
      </w:pPr>
      <w:r w:rsidRPr="00C529F4">
        <w:rPr>
          <w:rFonts w:ascii="Calibri" w:hAnsi="Calibri" w:cs="Calibri"/>
        </w:rPr>
        <w:t>Η</w:t>
      </w:r>
      <w:r w:rsidR="006E6CAD" w:rsidRPr="00C529F4">
        <w:rPr>
          <w:rFonts w:ascii="Calibri" w:hAnsi="Calibri" w:cs="Calibri"/>
        </w:rPr>
        <w:t xml:space="preserve"> απώλεια του Κωνσταντίνου </w:t>
      </w:r>
      <w:r w:rsidR="00FD41E5" w:rsidRPr="00C529F4">
        <w:rPr>
          <w:rFonts w:ascii="Calibri" w:hAnsi="Calibri" w:cs="Calibri"/>
        </w:rPr>
        <w:t>Τσουκαλά, μας στερεί έναν από τους επιφανέστερους σύγχρονους διανοούμενους</w:t>
      </w:r>
      <w:r w:rsidRPr="00C529F4">
        <w:rPr>
          <w:rFonts w:ascii="Calibri" w:hAnsi="Calibri" w:cs="Calibri"/>
        </w:rPr>
        <w:t>,</w:t>
      </w:r>
      <w:r w:rsidR="00FD41E5" w:rsidRPr="00C529F4">
        <w:rPr>
          <w:rFonts w:ascii="Calibri" w:hAnsi="Calibri" w:cs="Calibri"/>
        </w:rPr>
        <w:t xml:space="preserve"> </w:t>
      </w:r>
      <w:r w:rsidRPr="00C529F4">
        <w:rPr>
          <w:rFonts w:ascii="Calibri" w:hAnsi="Calibri" w:cs="Calibri"/>
        </w:rPr>
        <w:t>που</w:t>
      </w:r>
      <w:r w:rsidR="00FD41E5" w:rsidRPr="00C529F4">
        <w:rPr>
          <w:rFonts w:ascii="Calibri" w:hAnsi="Calibri" w:cs="Calibri"/>
        </w:rPr>
        <w:t xml:space="preserve"> σφράγισε με την επιβλητική, αλλά και τόσο προσιτή, παρουσία του και το πολυσχιδές έργο του, τη σύγχρονη ελληνική σκέψη</w:t>
      </w:r>
      <w:r w:rsidRPr="00C529F4">
        <w:rPr>
          <w:rFonts w:ascii="Calibri" w:hAnsi="Calibri" w:cs="Calibri"/>
        </w:rPr>
        <w:t>, επί δεκαετίες</w:t>
      </w:r>
      <w:r w:rsidR="00FD41E5" w:rsidRPr="00C529F4">
        <w:rPr>
          <w:rFonts w:ascii="Calibri" w:hAnsi="Calibri" w:cs="Calibri"/>
        </w:rPr>
        <w:t xml:space="preserve">. </w:t>
      </w:r>
      <w:proofErr w:type="spellStart"/>
      <w:r w:rsidR="00FD41E5" w:rsidRPr="00C529F4">
        <w:rPr>
          <w:rFonts w:ascii="Calibri" w:hAnsi="Calibri" w:cs="Calibri"/>
        </w:rPr>
        <w:t>Συνθεμελιωτής</w:t>
      </w:r>
      <w:proofErr w:type="spellEnd"/>
      <w:r w:rsidR="00FD41E5" w:rsidRPr="00C529F4">
        <w:rPr>
          <w:rFonts w:ascii="Calibri" w:hAnsi="Calibri" w:cs="Calibri"/>
        </w:rPr>
        <w:t xml:space="preserve"> του κλάδου της κοινωνιολογίας στην Ελλάδα, τον οποίο υπηρέτησε με αφοσίωση</w:t>
      </w:r>
      <w:r w:rsidRPr="00C529F4">
        <w:rPr>
          <w:rFonts w:ascii="Calibri" w:hAnsi="Calibri" w:cs="Calibri"/>
        </w:rPr>
        <w:t>,</w:t>
      </w:r>
      <w:r w:rsidR="00FD41E5" w:rsidRPr="00C529F4">
        <w:rPr>
          <w:rFonts w:ascii="Calibri" w:hAnsi="Calibri" w:cs="Calibri"/>
        </w:rPr>
        <w:t xml:space="preserve"> τόσο από το πανεπιστημιακό αμφιθέατρο</w:t>
      </w:r>
      <w:r w:rsidRPr="00C529F4">
        <w:rPr>
          <w:rFonts w:ascii="Calibri" w:hAnsi="Calibri" w:cs="Calibri"/>
        </w:rPr>
        <w:t>,</w:t>
      </w:r>
      <w:r w:rsidR="00FD41E5" w:rsidRPr="00C529F4">
        <w:rPr>
          <w:rFonts w:ascii="Calibri" w:hAnsi="Calibri" w:cs="Calibri"/>
        </w:rPr>
        <w:t xml:space="preserve"> όσο και από θέσεις ευθύνης στο Εθνικό Κέντρο Κοινωνικών Ερευνών, αξιοποίησε γονιμότατα την τεράστια θεωρητική του σκευή για να μας εισφέρει πρωτότυπες ερμηνευτικές προσεγγίσεις της ελληνικής κοινωνίας και των μετασχηματισμών τ</w:t>
      </w:r>
      <w:r w:rsidR="006905BC" w:rsidRPr="00C529F4">
        <w:rPr>
          <w:rFonts w:ascii="Calibri" w:hAnsi="Calibri" w:cs="Calibri"/>
        </w:rPr>
        <w:t>ης</w:t>
      </w:r>
      <w:r w:rsidR="00FD41E5" w:rsidRPr="00C529F4">
        <w:rPr>
          <w:rFonts w:ascii="Calibri" w:hAnsi="Calibri" w:cs="Calibri"/>
        </w:rPr>
        <w:t>. Προσεγγίσεις</w:t>
      </w:r>
      <w:r w:rsidRPr="00C529F4">
        <w:rPr>
          <w:rFonts w:ascii="Calibri" w:hAnsi="Calibri" w:cs="Calibri"/>
        </w:rPr>
        <w:t>,</w:t>
      </w:r>
      <w:r w:rsidR="00FD41E5" w:rsidRPr="00C529F4">
        <w:rPr>
          <w:rFonts w:ascii="Calibri" w:hAnsi="Calibri" w:cs="Calibri"/>
        </w:rPr>
        <w:t xml:space="preserve"> που δεν βασίζονταν σε μακρινές θεωρητικές κατασκευές, αλλά διαπνέονταν από οξυδέρκεια και εδράζονταν </w:t>
      </w:r>
      <w:r w:rsidRPr="00C529F4">
        <w:rPr>
          <w:rFonts w:ascii="Calibri" w:hAnsi="Calibri" w:cs="Calibri"/>
        </w:rPr>
        <w:t>στη</w:t>
      </w:r>
      <w:r w:rsidR="00FD41E5" w:rsidRPr="00C529F4">
        <w:rPr>
          <w:rFonts w:ascii="Calibri" w:hAnsi="Calibri" w:cs="Calibri"/>
        </w:rPr>
        <w:t xml:space="preserve"> βαθιά μελέτη της πραγματικότητας. Διόλου τυχαία δεν είναι η επίδραση που εξακολουθούν να ασκούν</w:t>
      </w:r>
      <w:r w:rsidRPr="00C529F4">
        <w:rPr>
          <w:rFonts w:ascii="Calibri" w:hAnsi="Calibri" w:cs="Calibri"/>
        </w:rPr>
        <w:t xml:space="preserve"> τα </w:t>
      </w:r>
      <w:r w:rsidR="00FD41E5" w:rsidRPr="00C529F4">
        <w:rPr>
          <w:rFonts w:ascii="Calibri" w:hAnsi="Calibri" w:cs="Calibri"/>
        </w:rPr>
        <w:t xml:space="preserve"> μείζονα έργα της νεότητ</w:t>
      </w:r>
      <w:r w:rsidR="006905BC" w:rsidRPr="00C529F4">
        <w:rPr>
          <w:rFonts w:ascii="Calibri" w:hAnsi="Calibri" w:cs="Calibri"/>
        </w:rPr>
        <w:t>άς του</w:t>
      </w:r>
      <w:r w:rsidR="00FD41E5" w:rsidRPr="00C529F4">
        <w:rPr>
          <w:rFonts w:ascii="Calibri" w:hAnsi="Calibri" w:cs="Calibri"/>
        </w:rPr>
        <w:t>,</w:t>
      </w:r>
      <w:r w:rsidR="006905BC" w:rsidRPr="00C529F4">
        <w:rPr>
          <w:rFonts w:ascii="Calibri" w:hAnsi="Calibri" w:cs="Calibri"/>
        </w:rPr>
        <w:t xml:space="preserve"> με χαρακτηριστικότερο</w:t>
      </w:r>
      <w:r w:rsidRPr="00C529F4">
        <w:rPr>
          <w:rFonts w:ascii="Calibri" w:hAnsi="Calibri" w:cs="Calibri"/>
        </w:rPr>
        <w:t>,</w:t>
      </w:r>
      <w:r w:rsidR="006905BC" w:rsidRPr="00C529F4">
        <w:rPr>
          <w:rFonts w:ascii="Calibri" w:hAnsi="Calibri" w:cs="Calibri"/>
        </w:rPr>
        <w:t xml:space="preserve"> ίσως</w:t>
      </w:r>
      <w:r w:rsidRPr="00C529F4">
        <w:rPr>
          <w:rFonts w:ascii="Calibri" w:hAnsi="Calibri" w:cs="Calibri"/>
        </w:rPr>
        <w:t>,</w:t>
      </w:r>
      <w:r w:rsidR="001C75DF">
        <w:rPr>
          <w:rFonts w:ascii="Calibri" w:hAnsi="Calibri" w:cs="Calibri"/>
        </w:rPr>
        <w:t xml:space="preserve"> </w:t>
      </w:r>
      <w:r w:rsidR="006905BC" w:rsidRPr="00C529F4">
        <w:rPr>
          <w:rFonts w:ascii="Calibri" w:hAnsi="Calibri" w:cs="Calibri"/>
        </w:rPr>
        <w:t>παράδειγμα το «Εξάρτηση και αναπαραγωγή»,</w:t>
      </w:r>
      <w:r w:rsidR="00FD41E5" w:rsidRPr="00C529F4">
        <w:rPr>
          <w:rFonts w:ascii="Calibri" w:hAnsi="Calibri" w:cs="Calibri"/>
        </w:rPr>
        <w:t xml:space="preserve"> αλλά και της ωριμότητάς του, στον σύγχρονο στοχασμό, τον οποίο εμπλούτισαν καίρια.</w:t>
      </w:r>
    </w:p>
    <w:p w14:paraId="3BE2D66D" w14:textId="02162FAC" w:rsidR="00350EF7" w:rsidRPr="00C529F4" w:rsidRDefault="00350EF7" w:rsidP="00603258">
      <w:pPr>
        <w:jc w:val="both"/>
        <w:rPr>
          <w:rFonts w:ascii="Calibri" w:hAnsi="Calibri" w:cs="Calibri"/>
        </w:rPr>
      </w:pPr>
      <w:r w:rsidRPr="00C529F4">
        <w:rPr>
          <w:rFonts w:ascii="Calibri" w:hAnsi="Calibri" w:cs="Calibri"/>
        </w:rPr>
        <w:t xml:space="preserve">Ο Κωνσταντίνος Τσουκαλάς δεν υπήρξε μόνο </w:t>
      </w:r>
      <w:r w:rsidR="006E6CAD" w:rsidRPr="00C529F4">
        <w:rPr>
          <w:rFonts w:ascii="Calibri" w:hAnsi="Calibri" w:cs="Calibri"/>
        </w:rPr>
        <w:t>μεγάλο</w:t>
      </w:r>
      <w:r w:rsidRPr="00C529F4">
        <w:rPr>
          <w:rFonts w:ascii="Calibri" w:hAnsi="Calibri" w:cs="Calibri"/>
        </w:rPr>
        <w:t>ς</w:t>
      </w:r>
      <w:r w:rsidR="006E6CAD" w:rsidRPr="00C529F4">
        <w:rPr>
          <w:rFonts w:ascii="Calibri" w:hAnsi="Calibri" w:cs="Calibri"/>
        </w:rPr>
        <w:t xml:space="preserve"> ταξιδιώτης, αλλά και πλοηγός ο ίδιος,</w:t>
      </w:r>
      <w:r w:rsidRPr="00C529F4">
        <w:rPr>
          <w:rFonts w:ascii="Calibri" w:hAnsi="Calibri" w:cs="Calibri"/>
        </w:rPr>
        <w:t xml:space="preserve"> στον κόσμο των ιδεών</w:t>
      </w:r>
      <w:r w:rsidR="00917784" w:rsidRPr="00C529F4">
        <w:rPr>
          <w:rFonts w:ascii="Calibri" w:hAnsi="Calibri" w:cs="Calibri"/>
        </w:rPr>
        <w:t>, ένας</w:t>
      </w:r>
      <w:r w:rsidRPr="00C529F4">
        <w:rPr>
          <w:rFonts w:ascii="Calibri" w:hAnsi="Calibri" w:cs="Calibri"/>
        </w:rPr>
        <w:t xml:space="preserve"> </w:t>
      </w:r>
      <w:r w:rsidR="00917784" w:rsidRPr="00C529F4">
        <w:rPr>
          <w:rFonts w:ascii="Calibri" w:hAnsi="Calibri" w:cs="Calibri"/>
        </w:rPr>
        <w:t>γ</w:t>
      </w:r>
      <w:r w:rsidRPr="00C529F4">
        <w:rPr>
          <w:rFonts w:ascii="Calibri" w:hAnsi="Calibri" w:cs="Calibri"/>
        </w:rPr>
        <w:t>νήσιος διανοούμενος, που συνδύαζε το θεωρητικό έργο με την αδιάλειπτη, επίμονη και ουσιαστική δημόσια παρέμβαση. Από τα χρόνια της Γαλλίας και την αντίσταση στη δικτατορία</w:t>
      </w:r>
      <w:r w:rsidR="00917784" w:rsidRPr="00C529F4">
        <w:rPr>
          <w:rFonts w:ascii="Calibri" w:hAnsi="Calibri" w:cs="Calibri"/>
        </w:rPr>
        <w:t>,</w:t>
      </w:r>
      <w:r w:rsidRPr="00C529F4">
        <w:rPr>
          <w:rFonts w:ascii="Calibri" w:hAnsi="Calibri" w:cs="Calibri"/>
        </w:rPr>
        <w:t xml:space="preserve"> μέχρι το πέρασμά του</w:t>
      </w:r>
      <w:r w:rsidR="00917784" w:rsidRPr="00C529F4">
        <w:rPr>
          <w:rFonts w:ascii="Calibri" w:hAnsi="Calibri" w:cs="Calibri"/>
        </w:rPr>
        <w:t>, λίγα χρόνια πριν,</w:t>
      </w:r>
      <w:r w:rsidRPr="00C529F4">
        <w:rPr>
          <w:rFonts w:ascii="Calibri" w:hAnsi="Calibri" w:cs="Calibri"/>
        </w:rPr>
        <w:t xml:space="preserve"> από τη Βουλή των Ελλήνων</w:t>
      </w:r>
      <w:r w:rsidR="00917784" w:rsidRPr="00C529F4">
        <w:rPr>
          <w:rFonts w:ascii="Calibri" w:hAnsi="Calibri" w:cs="Calibri"/>
        </w:rPr>
        <w:t>,</w:t>
      </w:r>
      <w:r w:rsidRPr="00C529F4">
        <w:rPr>
          <w:rFonts w:ascii="Calibri" w:hAnsi="Calibri" w:cs="Calibri"/>
        </w:rPr>
        <w:t xml:space="preserve"> ο Κωνσταντίνος Τσουκαλάς άρθρωσε μεστό και διεισδυτικό δημόσιο λόγο, ο οποίος δεν περιορίστηκε σε διαπιστώσεις, αλλά μετουσιωνόταν </w:t>
      </w:r>
      <w:r w:rsidR="00921A75" w:rsidRPr="00C529F4">
        <w:rPr>
          <w:rFonts w:ascii="Calibri" w:hAnsi="Calibri" w:cs="Calibri"/>
        </w:rPr>
        <w:t>σε απτή πολιτική πράξη. Ακόμη και όσοι</w:t>
      </w:r>
      <w:r w:rsidR="00917784" w:rsidRPr="00C529F4">
        <w:rPr>
          <w:rFonts w:ascii="Calibri" w:hAnsi="Calibri" w:cs="Calibri"/>
        </w:rPr>
        <w:t>, ενίοτε,</w:t>
      </w:r>
      <w:r w:rsidR="00921A75" w:rsidRPr="00C529F4">
        <w:rPr>
          <w:rFonts w:ascii="Calibri" w:hAnsi="Calibri" w:cs="Calibri"/>
        </w:rPr>
        <w:t xml:space="preserve"> βρεθήκαμε στην απέναντι όχθη, διαφωνώντας ή παίρνοντας αποστάσεις από ορισμένες προσεγγίσεις ή απόψεις του, δεν μπορούσαμε παρά να αναγνωρίζουμε στον Κωνσταντίνο </w:t>
      </w:r>
      <w:r w:rsidR="00921A75" w:rsidRPr="00C529F4">
        <w:rPr>
          <w:rFonts w:ascii="Calibri" w:hAnsi="Calibri" w:cs="Calibri"/>
        </w:rPr>
        <w:lastRenderedPageBreak/>
        <w:t>Τσουκαλά το θάρρος και τα ανυστερόβουλα κίνητρα της γνώμης του</w:t>
      </w:r>
      <w:r w:rsidR="00FD41E5" w:rsidRPr="00C529F4">
        <w:rPr>
          <w:rFonts w:ascii="Calibri" w:hAnsi="Calibri" w:cs="Calibri"/>
        </w:rPr>
        <w:t xml:space="preserve">, όπως και την πολύτιμη συμβολή του στην ανανέωση του δημόσιου διαλόγου. </w:t>
      </w:r>
    </w:p>
    <w:p w14:paraId="3111D17A" w14:textId="58020CAE" w:rsidR="00FD41E5" w:rsidRPr="00C529F4" w:rsidRDefault="00917784" w:rsidP="00603258">
      <w:pPr>
        <w:jc w:val="both"/>
        <w:rPr>
          <w:rFonts w:ascii="Calibri" w:hAnsi="Calibri" w:cs="Calibri"/>
        </w:rPr>
      </w:pPr>
      <w:r w:rsidRPr="00C529F4">
        <w:rPr>
          <w:rFonts w:ascii="Calibri" w:hAnsi="Calibri" w:cs="Calibri"/>
        </w:rPr>
        <w:t>Ο Κωνσταντίνος, ε</w:t>
      </w:r>
      <w:r w:rsidR="00FD41E5" w:rsidRPr="00C529F4">
        <w:rPr>
          <w:rFonts w:ascii="Calibri" w:hAnsi="Calibri" w:cs="Calibri"/>
        </w:rPr>
        <w:t xml:space="preserve">μπνευσμένος δάσκαλος, απολαυστικός συνομιλητής, </w:t>
      </w:r>
      <w:r w:rsidR="003C1C55" w:rsidRPr="00C529F4">
        <w:rPr>
          <w:rFonts w:ascii="Calibri" w:hAnsi="Calibri" w:cs="Calibri"/>
        </w:rPr>
        <w:t>ευπροσήγορος και απλός άνθρωπος, είχε τη σπάνια χάρη να συνδυάζει τη βαθιά σκέψη με την πλήρως κατανοητή διατύπωσή της. Η πορεία του και το έργο του αφήνουν βαθύ αποτύπωμα το οποίο μετά βεβαιότητας κάθε άλλο παρά έχει εξαντλήσει την ακτινοβολία του.</w:t>
      </w:r>
      <w:r w:rsidRPr="00C529F4">
        <w:rPr>
          <w:rFonts w:ascii="Calibri" w:hAnsi="Calibri" w:cs="Calibri"/>
        </w:rPr>
        <w:t xml:space="preserve"> </w:t>
      </w:r>
      <w:r w:rsidR="00FD41E5" w:rsidRPr="00C529F4">
        <w:rPr>
          <w:rFonts w:ascii="Calibri" w:hAnsi="Calibri" w:cs="Calibri"/>
        </w:rPr>
        <w:t xml:space="preserve">Στη σύζυγό του Φωτεινή </w:t>
      </w:r>
      <w:proofErr w:type="spellStart"/>
      <w:r w:rsidR="00FD41E5" w:rsidRPr="00C529F4">
        <w:rPr>
          <w:rFonts w:ascii="Calibri" w:hAnsi="Calibri" w:cs="Calibri"/>
        </w:rPr>
        <w:t>Τσαλίκογλου</w:t>
      </w:r>
      <w:proofErr w:type="spellEnd"/>
      <w:r w:rsidR="00FD41E5" w:rsidRPr="00C529F4">
        <w:rPr>
          <w:rFonts w:ascii="Calibri" w:hAnsi="Calibri" w:cs="Calibri"/>
        </w:rPr>
        <w:t xml:space="preserve">, τους αμέτρητους μαθητές και φίλους του απευθύνω ειλικρινέστατα συλλυπητήρια. </w:t>
      </w:r>
    </w:p>
    <w:p w14:paraId="5A22F15F" w14:textId="77777777" w:rsidR="00F753D3" w:rsidRDefault="00F753D3" w:rsidP="00603258">
      <w:pPr>
        <w:jc w:val="both"/>
        <w:rPr>
          <w:rFonts w:ascii="Palatino Linotype" w:hAnsi="Palatino Linotype"/>
          <w:sz w:val="22"/>
          <w:szCs w:val="22"/>
        </w:rPr>
      </w:pPr>
    </w:p>
    <w:p w14:paraId="059DA255" w14:textId="77777777" w:rsidR="00603258" w:rsidRDefault="00603258"/>
    <w:sectPr w:rsidR="006032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258"/>
    <w:rsid w:val="00181968"/>
    <w:rsid w:val="001C75DF"/>
    <w:rsid w:val="00350EF7"/>
    <w:rsid w:val="003C1C55"/>
    <w:rsid w:val="005C3208"/>
    <w:rsid w:val="00603258"/>
    <w:rsid w:val="006905BC"/>
    <w:rsid w:val="006E6CAD"/>
    <w:rsid w:val="006F705A"/>
    <w:rsid w:val="00917784"/>
    <w:rsid w:val="00921A75"/>
    <w:rsid w:val="00C529F4"/>
    <w:rsid w:val="00E0701D"/>
    <w:rsid w:val="00E14C3A"/>
    <w:rsid w:val="00F753D3"/>
    <w:rsid w:val="00FB6FDD"/>
    <w:rsid w:val="00FD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A34B5"/>
  <w15:chartTrackingRefBased/>
  <w15:docId w15:val="{80FD40DE-2133-473D-B735-746DBFB4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258"/>
  </w:style>
  <w:style w:type="paragraph" w:styleId="1">
    <w:name w:val="heading 1"/>
    <w:basedOn w:val="a"/>
    <w:next w:val="a"/>
    <w:link w:val="1Char"/>
    <w:uiPriority w:val="9"/>
    <w:qFormat/>
    <w:rsid w:val="00603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03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032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03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032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03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03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03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03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603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603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6032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60325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60325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60325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60325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60325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6032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03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603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032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603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032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60325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0325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0325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032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60325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032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false</Processed>
  </documentManagement>
</p:properties>
</file>

<file path=customXml/itemProps1.xml><?xml version="1.0" encoding="utf-8"?>
<ds:datastoreItem xmlns:ds="http://schemas.openxmlformats.org/officeDocument/2006/customXml" ds:itemID="{BBD4C17F-A5D4-4835-9DF9-DF91BAE888AA}"/>
</file>

<file path=customXml/itemProps2.xml><?xml version="1.0" encoding="utf-8"?>
<ds:datastoreItem xmlns:ds="http://schemas.openxmlformats.org/officeDocument/2006/customXml" ds:itemID="{07F6BAE5-CA00-4190-B5E6-BC9DE4C53D82}"/>
</file>

<file path=customXml/itemProps3.xml><?xml version="1.0" encoding="utf-8"?>
<ds:datastoreItem xmlns:ds="http://schemas.openxmlformats.org/officeDocument/2006/customXml" ds:itemID="{50134464-206B-4ED8-BB15-3310DE1C49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Δήλωση της Υπουργού Πολιτισμού Λίνας Μενδώνη για την απώλεια του Κωνσταντίνου Τσουκαλά</dc:title>
  <dc:subject/>
  <dc:creator>Δημήτρης Αντωνίου</dc:creator>
  <cp:keywords/>
  <dc:description/>
  <cp:lastModifiedBy>Πολυρήνα Σταϊκοπούλου</cp:lastModifiedBy>
  <cp:revision>5</cp:revision>
  <dcterms:created xsi:type="dcterms:W3CDTF">2026-08-18T14:46:00Z</dcterms:created>
  <dcterms:modified xsi:type="dcterms:W3CDTF">2026-08-18T14:50:00Z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